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9B6" w:rsidRDefault="000959B6" w:rsidP="000959B6">
      <w:pPr>
        <w:spacing w:line="520" w:lineRule="exact"/>
        <w:ind w:right="11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附件：（1）会议议程</w:t>
      </w:r>
    </w:p>
    <w:p w:rsidR="000959B6" w:rsidRDefault="000959B6" w:rsidP="000959B6">
      <w:pPr>
        <w:spacing w:line="440" w:lineRule="exact"/>
        <w:jc w:val="center"/>
        <w:rPr>
          <w:rFonts w:ascii="黑体" w:eastAsia="黑体" w:hAnsi="黑体"/>
          <w:b/>
          <w:sz w:val="36"/>
          <w:szCs w:val="28"/>
        </w:rPr>
      </w:pPr>
      <w:r>
        <w:rPr>
          <w:rFonts w:ascii="黑体" w:eastAsia="黑体" w:hAnsi="黑体" w:hint="eastAsia"/>
          <w:b/>
          <w:sz w:val="36"/>
          <w:szCs w:val="28"/>
        </w:rPr>
        <w:t>会议议程（拟</w:t>
      </w:r>
      <w:r w:rsidR="001D1F85">
        <w:rPr>
          <w:rFonts w:ascii="黑体" w:eastAsia="黑体" w:hAnsi="黑体" w:hint="eastAsia"/>
          <w:b/>
          <w:sz w:val="36"/>
          <w:szCs w:val="28"/>
        </w:rPr>
        <w:t>订</w:t>
      </w:r>
      <w:r>
        <w:rPr>
          <w:rFonts w:ascii="黑体" w:eastAsia="黑体" w:hAnsi="黑体" w:hint="eastAsia"/>
          <w:b/>
          <w:sz w:val="36"/>
          <w:szCs w:val="28"/>
        </w:rPr>
        <w:t>）</w:t>
      </w:r>
    </w:p>
    <w:p w:rsidR="000959B6" w:rsidRDefault="000959B6" w:rsidP="000959B6">
      <w:pPr>
        <w:spacing w:line="440" w:lineRule="exact"/>
        <w:jc w:val="center"/>
        <w:rPr>
          <w:rFonts w:ascii="仿宋" w:eastAsia="仿宋" w:hAnsi="仿宋"/>
          <w:b/>
          <w:sz w:val="32"/>
          <w:szCs w:val="28"/>
        </w:rPr>
      </w:pPr>
    </w:p>
    <w:tbl>
      <w:tblPr>
        <w:tblW w:w="9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1"/>
        <w:gridCol w:w="3928"/>
        <w:gridCol w:w="4006"/>
      </w:tblGrid>
      <w:tr w:rsidR="000959B6" w:rsidTr="000959B6">
        <w:trPr>
          <w:tblHeader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会议内容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发言人</w:t>
            </w:r>
          </w:p>
        </w:tc>
      </w:tr>
      <w:tr w:rsidR="000959B6" w:rsidTr="000959B6">
        <w:trPr>
          <w:trHeight w:val="824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09:00-09:10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主持人介绍参会嘉宾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北京电工技术学会学术专委会副主任委员　白雪莲</w:t>
            </w:r>
          </w:p>
        </w:tc>
      </w:tr>
      <w:tr w:rsidR="000959B6" w:rsidTr="000959B6">
        <w:trPr>
          <w:trHeight w:val="111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09:10-09:30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领导致辞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中国电工技术学会领导</w:t>
            </w:r>
          </w:p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北京市科协领导</w:t>
            </w:r>
          </w:p>
        </w:tc>
      </w:tr>
      <w:tr w:rsidR="000959B6" w:rsidTr="000959B6">
        <w:trPr>
          <w:trHeight w:val="111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09:30-09:40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论坛致辞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中国科学院电工研究所所长</w:t>
            </w:r>
          </w:p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李耀华</w:t>
            </w:r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09:40-10:20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主旨报告1 能源互联网与泛在电力物联网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中国电力科学研究院有限公司人工智能应用研究所主任 仝杰</w:t>
            </w:r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10:20-11:00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主旨报告2人工智能在能源互联网的应用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中国电力科学研究院有限公司人工智能应用研究所副主任</w:t>
            </w:r>
          </w:p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王新迎</w:t>
            </w:r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11:00-11:40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主旨报告3德国智能微网发展现状与设计方法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杭州易泰达公司总经理 方卫中</w:t>
            </w:r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11:40-12:00</w:t>
            </w:r>
          </w:p>
        </w:tc>
        <w:tc>
          <w:tcPr>
            <w:tcW w:w="7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合影、自由交流</w:t>
            </w:r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12:00-13:00</w:t>
            </w:r>
          </w:p>
        </w:tc>
        <w:tc>
          <w:tcPr>
            <w:tcW w:w="7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午餐 </w:t>
            </w:r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13:00-13:</w:t>
            </w:r>
            <w: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主题演讲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北京潞电电气设备有限公司总工程师  王兴越</w:t>
            </w:r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13:</w:t>
            </w:r>
            <w: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30-14:</w:t>
            </w:r>
            <w: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00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主题演讲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9B6" w:rsidRPr="000C3869" w:rsidRDefault="000959B6">
            <w:pPr>
              <w:spacing w:line="440" w:lineRule="exact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北京千驷驭电气有限公司</w:t>
            </w:r>
            <w:r w:rsidR="000C3869" w:rsidRPr="000C3869">
              <w:rPr>
                <w:rFonts w:ascii="仿宋" w:eastAsia="仿宋" w:hAnsi="仿宋" w:hint="eastAsia"/>
                <w:sz w:val="28"/>
                <w:szCs w:val="28"/>
              </w:rPr>
              <w:t>副总经理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张</w:t>
            </w:r>
            <w:r w:rsidR="007B2325" w:rsidRPr="007B2325">
              <w:rPr>
                <w:rFonts w:ascii="仿宋" w:eastAsia="仿宋" w:hAnsi="仿宋" w:hint="eastAsia"/>
                <w:sz w:val="28"/>
                <w:szCs w:val="28"/>
              </w:rPr>
              <w:t>钢</w:t>
            </w:r>
            <w:bookmarkStart w:id="0" w:name="_GoBack"/>
            <w:bookmarkEnd w:id="0"/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14:</w:t>
            </w:r>
            <w: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00-16:00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年会优秀论文报告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优秀论文获奖作者：</w:t>
            </w:r>
          </w:p>
        </w:tc>
      </w:tr>
      <w:tr w:rsidR="000959B6" w:rsidTr="000959B6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9B6" w:rsidRDefault="000959B6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16:00-16:10</w:t>
            </w:r>
          </w:p>
        </w:tc>
        <w:tc>
          <w:tcPr>
            <w:tcW w:w="7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年会优秀论文颁奖</w:t>
            </w:r>
          </w:p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0959B6" w:rsidRDefault="000959B6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959B6" w:rsidTr="000959B6">
        <w:trPr>
          <w:trHeight w:val="864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16:10</w:t>
            </w:r>
          </w:p>
        </w:tc>
        <w:tc>
          <w:tcPr>
            <w:tcW w:w="7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:rsidR="000959B6" w:rsidRDefault="000959B6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会议结束</w:t>
            </w:r>
          </w:p>
        </w:tc>
      </w:tr>
    </w:tbl>
    <w:p w:rsidR="00667500" w:rsidRDefault="00667500"/>
    <w:sectPr w:rsidR="00667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5A9F" w:rsidRDefault="00C15A9F" w:rsidP="006D488A">
      <w:r>
        <w:separator/>
      </w:r>
    </w:p>
  </w:endnote>
  <w:endnote w:type="continuationSeparator" w:id="0">
    <w:p w:rsidR="00C15A9F" w:rsidRDefault="00C15A9F" w:rsidP="006D4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5A9F" w:rsidRDefault="00C15A9F" w:rsidP="006D488A">
      <w:r>
        <w:separator/>
      </w:r>
    </w:p>
  </w:footnote>
  <w:footnote w:type="continuationSeparator" w:id="0">
    <w:p w:rsidR="00C15A9F" w:rsidRDefault="00C15A9F" w:rsidP="006D48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AA0"/>
    <w:rsid w:val="000959B6"/>
    <w:rsid w:val="000C3869"/>
    <w:rsid w:val="001D1F85"/>
    <w:rsid w:val="00263AA0"/>
    <w:rsid w:val="003519DB"/>
    <w:rsid w:val="006071A4"/>
    <w:rsid w:val="00667500"/>
    <w:rsid w:val="006D488A"/>
    <w:rsid w:val="007B2325"/>
    <w:rsid w:val="00B2623C"/>
    <w:rsid w:val="00C1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7448F4-FB82-43E8-93A0-B3339B7ED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9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4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48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4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48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3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</dc:creator>
  <cp:keywords/>
  <dc:description/>
  <cp:lastModifiedBy>BB</cp:lastModifiedBy>
  <cp:revision>7</cp:revision>
  <dcterms:created xsi:type="dcterms:W3CDTF">2019-08-05T08:35:00Z</dcterms:created>
  <dcterms:modified xsi:type="dcterms:W3CDTF">2019-08-05T09:15:00Z</dcterms:modified>
</cp:coreProperties>
</file>